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91D2A" w14:textId="54FA273D" w:rsidR="00256A99" w:rsidRDefault="007B7D44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Ключи к заданиям мунмципа</w:t>
      </w:r>
      <w:r w:rsidR="00256A99">
        <w:rPr>
          <w:rFonts w:ascii="Times New Roman" w:eastAsia="Calibri" w:hAnsi="Times New Roman" w:cs="Times New Roman"/>
          <w:b/>
          <w:sz w:val="24"/>
          <w:szCs w:val="24"/>
          <w:lang w:val="tr-TR"/>
        </w:rPr>
        <w:t>льного этапа республиканской</w:t>
      </w:r>
    </w:p>
    <w:p w14:paraId="3F80B225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473EFFC5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22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6E70999" w14:textId="2573236F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78681509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4BFBEE09" w14:textId="77777777" w:rsidR="00256A99" w:rsidRDefault="00256A99" w:rsidP="00256A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1AE79B2D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3B40C2C5" w14:textId="77777777" w:rsidR="00256A99" w:rsidRPr="00C37AA8" w:rsidRDefault="00256A99" w:rsidP="001A4D0B">
      <w:pPr>
        <w:ind w:left="72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D0E50" w14:textId="095DED06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44E5335" w14:textId="6C792D0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7FC0A9D2" w14:textId="3779ED00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5B85FD8D" w14:textId="1107190D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5858BECB" w14:textId="0CF509A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F80C555" w14:textId="13D142BB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DF9C7CA" w14:textId="47DE8E12" w:rsidR="001A4D0B" w:rsidRDefault="008506A3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14:paraId="0CD7FBCF" w14:textId="444D3FC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2940783" w14:textId="30AA5A7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125D8843" w14:textId="421862D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3C940B00" w14:textId="6AB87074" w:rsidR="001A4D0B" w:rsidRDefault="008506A3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  <w:bookmarkStart w:id="0" w:name="_GoBack"/>
      <w:bookmarkEnd w:id="0"/>
    </w:p>
    <w:p w14:paraId="0F8EB3CA" w14:textId="77B7790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54AA2741" w14:textId="7ED8A58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85356F4" w14:textId="5D9872E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3C7C4E4C" w14:textId="02FDFF60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53AA558" w14:textId="347D2CB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129FC84" w14:textId="7BE00B8D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D281F14" w14:textId="2F1881B9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5A355E83" w14:textId="261997E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454DE68E" w14:textId="4344CC5E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1610EE9" w14:textId="005DE14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C975773" w14:textId="138C19F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00CCF126" w14:textId="6B88EF95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7F5C200F" w14:textId="16FBD009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1B817DC0" w14:textId="494C6367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128E4A9A" w14:textId="1A28CF9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AB148F3" w14:textId="66806515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66B2D448" w14:textId="4D6B6AD4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2CEE2EF1" w14:textId="3128CB45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050ADE00" w14:textId="0CF367DE" w:rsidR="001A4D0B" w:rsidRP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47AE509" w14:textId="77777777" w:rsidR="001A4D0B" w:rsidRDefault="001A4D0B" w:rsidP="001A4D0B">
      <w:pPr>
        <w:ind w:left="360"/>
        <w:rPr>
          <w:lang w:val="tr-TR"/>
        </w:rPr>
      </w:pPr>
    </w:p>
    <w:p w14:paraId="39B1592B" w14:textId="77777777" w:rsidR="001A4D0B" w:rsidRDefault="001A4D0B" w:rsidP="001A4D0B">
      <w:pPr>
        <w:ind w:left="360"/>
        <w:rPr>
          <w:lang w:val="tr-TR"/>
        </w:rPr>
      </w:pPr>
    </w:p>
    <w:p w14:paraId="63B6AAB9" w14:textId="77777777" w:rsidR="001A4D0B" w:rsidRDefault="001A4D0B" w:rsidP="001A4D0B">
      <w:pPr>
        <w:ind w:left="360"/>
        <w:rPr>
          <w:lang w:val="tr-TR"/>
        </w:rPr>
      </w:pPr>
    </w:p>
    <w:p w14:paraId="71C06ED2" w14:textId="77777777" w:rsidR="001A4D0B" w:rsidRDefault="001A4D0B" w:rsidP="001A4D0B">
      <w:pPr>
        <w:ind w:left="360"/>
        <w:rPr>
          <w:lang w:val="tr-TR"/>
        </w:rPr>
      </w:pPr>
    </w:p>
    <w:p w14:paraId="7E68528A" w14:textId="77777777" w:rsidR="001A4D0B" w:rsidRDefault="001A4D0B" w:rsidP="001A4D0B">
      <w:pPr>
        <w:ind w:left="360"/>
        <w:rPr>
          <w:lang w:val="tr-TR"/>
        </w:rPr>
      </w:pPr>
    </w:p>
    <w:p w14:paraId="033379D6" w14:textId="77777777" w:rsidR="001A4D0B" w:rsidRDefault="001A4D0B" w:rsidP="001A4D0B">
      <w:pPr>
        <w:ind w:left="360"/>
        <w:rPr>
          <w:lang w:val="tr-TR"/>
        </w:rPr>
      </w:pPr>
    </w:p>
    <w:p w14:paraId="4C9F5D9D" w14:textId="77777777" w:rsidR="00640B1E" w:rsidRDefault="00640B1E" w:rsidP="00640B1E">
      <w:pPr>
        <w:shd w:val="clear" w:color="auto" w:fill="FFFFFF"/>
        <w:spacing w:line="240" w:lineRule="auto"/>
        <w:rPr>
          <w:lang w:val="tr-TR"/>
        </w:rPr>
      </w:pPr>
    </w:p>
    <w:p w14:paraId="2DE4928F" w14:textId="53CBCDB4" w:rsidR="001A4D0B" w:rsidRPr="00C37AA8" w:rsidRDefault="001A4D0B" w:rsidP="00640B1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7A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Критерии оценки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эссе</w:t>
      </w:r>
      <w:r w:rsidRPr="00C37A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(максимально 40 баллов):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A4D0B" w:rsidRPr="00C37AA8" w14:paraId="53D4A3A4" w14:textId="77777777" w:rsidTr="008B4722">
        <w:tc>
          <w:tcPr>
            <w:tcW w:w="3115" w:type="dxa"/>
          </w:tcPr>
          <w:p w14:paraId="34D733E5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3EEE97A8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3115" w:type="dxa"/>
          </w:tcPr>
          <w:p w14:paraId="623CDC19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</w:tr>
      <w:tr w:rsidR="001A4D0B" w:rsidRPr="00C37AA8" w14:paraId="21F85667" w14:textId="77777777" w:rsidTr="008B4722">
        <w:trPr>
          <w:trHeight w:val="675"/>
        </w:trPr>
        <w:tc>
          <w:tcPr>
            <w:tcW w:w="3115" w:type="dxa"/>
            <w:vMerge w:val="restart"/>
          </w:tcPr>
          <w:p w14:paraId="1F96AE63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текста</w:t>
            </w:r>
          </w:p>
        </w:tc>
        <w:tc>
          <w:tcPr>
            <w:tcW w:w="3115" w:type="dxa"/>
          </w:tcPr>
          <w:p w14:paraId="72ACBD57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логично; средства логической связи использованы правильно; текст правильно разделён на абзацы.</w:t>
            </w:r>
          </w:p>
        </w:tc>
        <w:tc>
          <w:tcPr>
            <w:tcW w:w="3115" w:type="dxa"/>
          </w:tcPr>
          <w:p w14:paraId="67E8A757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68B4CE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ED3ADF" w14:textId="0522FAA0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5ABE85C0" w14:textId="77777777" w:rsidTr="008B4722">
        <w:trPr>
          <w:trHeight w:val="1350"/>
        </w:trPr>
        <w:tc>
          <w:tcPr>
            <w:tcW w:w="3115" w:type="dxa"/>
            <w:vMerge/>
          </w:tcPr>
          <w:p w14:paraId="4F177BA4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2EF34B1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в основном логично (имеются 1–2 логические ошибки) И/ ИЛИ имеются 1–2 недостатка при использовании средств логической связи, И/ ИЛИ имеются 1–2 недостатка при делении текста на абзацы.</w:t>
            </w:r>
          </w:p>
        </w:tc>
        <w:tc>
          <w:tcPr>
            <w:tcW w:w="3115" w:type="dxa"/>
          </w:tcPr>
          <w:p w14:paraId="3DC55CA4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7FE076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D2E362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6A229C" w14:textId="4C88AD75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18492F9A" w14:textId="77777777" w:rsidTr="008B4722">
        <w:trPr>
          <w:trHeight w:val="1350"/>
        </w:trPr>
        <w:tc>
          <w:tcPr>
            <w:tcW w:w="3115" w:type="dxa"/>
            <w:vMerge/>
          </w:tcPr>
          <w:p w14:paraId="5A1DF0BD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9A96245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высказывании имеются 3–4 логические ошибки, И/ ИЛИ имеются 3–4 ошибки в использовании средств логической связи, имеются 3–4 недостатка в делении текста на абзацы.</w:t>
            </w:r>
          </w:p>
        </w:tc>
        <w:tc>
          <w:tcPr>
            <w:tcW w:w="3115" w:type="dxa"/>
          </w:tcPr>
          <w:p w14:paraId="022BC238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C686F4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3429B7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31319D" w14:textId="0C30D431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7ECDEA36" w14:textId="77777777" w:rsidTr="008B4722">
        <w:trPr>
          <w:trHeight w:val="1080"/>
        </w:trPr>
        <w:tc>
          <w:tcPr>
            <w:tcW w:w="3115" w:type="dxa"/>
            <w:vMerge w:val="restart"/>
          </w:tcPr>
          <w:p w14:paraId="4AB3D912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3115" w:type="dxa"/>
          </w:tcPr>
          <w:p w14:paraId="709B753B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соответствует уровню сложности задания; практически нет нарушений в использовании лексики (допускается 1 лексическая ошибка).</w:t>
            </w:r>
          </w:p>
        </w:tc>
        <w:tc>
          <w:tcPr>
            <w:tcW w:w="3115" w:type="dxa"/>
          </w:tcPr>
          <w:p w14:paraId="16ED55A4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FB3C23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3ED01A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C23090" w14:textId="03F5004D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18237322" w14:textId="77777777" w:rsidTr="008B4722">
        <w:trPr>
          <w:trHeight w:val="1215"/>
        </w:trPr>
        <w:tc>
          <w:tcPr>
            <w:tcW w:w="3115" w:type="dxa"/>
            <w:vMerge/>
          </w:tcPr>
          <w:p w14:paraId="3C9F1B05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EDC5CF8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соответствует уровню сложности задания, однако встречаются 2–3 лексические ошибки, ИЛИ словарный запас ограничен, но лексика использована правильно.</w:t>
            </w:r>
          </w:p>
        </w:tc>
        <w:tc>
          <w:tcPr>
            <w:tcW w:w="3115" w:type="dxa"/>
          </w:tcPr>
          <w:p w14:paraId="26E75AE1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9639D7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35A740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5E1A4B" w14:textId="0A00A350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485B5E23" w14:textId="77777777" w:rsidTr="008B4722">
        <w:trPr>
          <w:trHeight w:val="1215"/>
        </w:trPr>
        <w:tc>
          <w:tcPr>
            <w:tcW w:w="3115" w:type="dxa"/>
            <w:vMerge/>
          </w:tcPr>
          <w:p w14:paraId="2304A88F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4C33B30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не вполне соответствует уровню сложности задания, в тексте имеются 4 лексические ошибки.</w:t>
            </w:r>
          </w:p>
        </w:tc>
        <w:tc>
          <w:tcPr>
            <w:tcW w:w="3115" w:type="dxa"/>
          </w:tcPr>
          <w:p w14:paraId="50C24D9E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28948B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D772C9" w14:textId="0D94A4DC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3B574E09" w14:textId="77777777" w:rsidTr="008B4722">
        <w:trPr>
          <w:trHeight w:val="1080"/>
        </w:trPr>
        <w:tc>
          <w:tcPr>
            <w:tcW w:w="3115" w:type="dxa"/>
            <w:vMerge w:val="restart"/>
          </w:tcPr>
          <w:p w14:paraId="74374BBD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</w:t>
            </w:r>
          </w:p>
        </w:tc>
        <w:tc>
          <w:tcPr>
            <w:tcW w:w="3115" w:type="dxa"/>
          </w:tcPr>
          <w:p w14:paraId="08618880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используемые грамматические средства соответствуют уровню сложности задания, нарушений практически нет </w:t>
            </w: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(допускаются 1–2 не повторяющиеся грамматические ошибки).</w:t>
            </w:r>
          </w:p>
        </w:tc>
        <w:tc>
          <w:tcPr>
            <w:tcW w:w="3115" w:type="dxa"/>
          </w:tcPr>
          <w:p w14:paraId="20BE4D46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A747CD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7A675B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5DBC667" w14:textId="3EC68DFE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4A2B3CA5" w14:textId="77777777" w:rsidTr="008B4722">
        <w:trPr>
          <w:trHeight w:val="810"/>
        </w:trPr>
        <w:tc>
          <w:tcPr>
            <w:tcW w:w="3115" w:type="dxa"/>
            <w:vMerge/>
          </w:tcPr>
          <w:p w14:paraId="1F598956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8F66875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соответствуют уровню сложности задания, однако в тексте имеются 3–4 грамматические ошибки.</w:t>
            </w:r>
          </w:p>
        </w:tc>
        <w:tc>
          <w:tcPr>
            <w:tcW w:w="3115" w:type="dxa"/>
          </w:tcPr>
          <w:p w14:paraId="30121D88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03B9C1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FA08AB" w14:textId="1CCB9269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19AA6672" w14:textId="77777777" w:rsidTr="008B4722">
        <w:trPr>
          <w:trHeight w:val="810"/>
        </w:trPr>
        <w:tc>
          <w:tcPr>
            <w:tcW w:w="3115" w:type="dxa"/>
            <w:vMerge/>
          </w:tcPr>
          <w:p w14:paraId="77C26C71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C71778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не вполне соответствуют уровню сложности задания, в тексте имеются 5–7 грамматических ошибок.</w:t>
            </w:r>
          </w:p>
        </w:tc>
        <w:tc>
          <w:tcPr>
            <w:tcW w:w="3115" w:type="dxa"/>
          </w:tcPr>
          <w:p w14:paraId="08DC5081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092CB9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05701B" w14:textId="0327E834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5027809D" w14:textId="77777777" w:rsidTr="008B4722">
        <w:trPr>
          <w:trHeight w:val="1350"/>
        </w:trPr>
        <w:tc>
          <w:tcPr>
            <w:tcW w:w="3115" w:type="dxa"/>
            <w:vMerge w:val="restart"/>
          </w:tcPr>
          <w:p w14:paraId="3928E474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r w:rsidRPr="00C37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AA8">
              <w:rPr>
                <w:rFonts w:ascii="Times New Roman" w:hAnsi="Times New Roman" w:cs="Times New Roman"/>
                <w:bCs/>
                <w:sz w:val="24"/>
                <w:szCs w:val="24"/>
              </w:rPr>
              <w:t>и пунктуация</w:t>
            </w:r>
          </w:p>
        </w:tc>
        <w:tc>
          <w:tcPr>
            <w:tcW w:w="3115" w:type="dxa"/>
          </w:tcPr>
          <w:p w14:paraId="70D10317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 ошибки практически отсутствуют и текст разделён на предложения с правильным пунктуационным оформлением (допускаются 1 орфографическая И/ ИЛИ 1 пунктуационная ошибка).</w:t>
            </w:r>
          </w:p>
        </w:tc>
        <w:tc>
          <w:tcPr>
            <w:tcW w:w="3115" w:type="dxa"/>
          </w:tcPr>
          <w:p w14:paraId="1D70781A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BC42E6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5F805F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CC7814" w14:textId="1103ECD6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46A7CDBF" w14:textId="77777777" w:rsidTr="008B4722">
        <w:trPr>
          <w:trHeight w:val="1350"/>
        </w:trPr>
        <w:tc>
          <w:tcPr>
            <w:tcW w:w="3115" w:type="dxa"/>
            <w:vMerge/>
          </w:tcPr>
          <w:p w14:paraId="167DEFB6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61E970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тексте имеются 2–4 орфографические И/ ИЛИ пунктуационные ошибки.</w:t>
            </w:r>
          </w:p>
        </w:tc>
        <w:tc>
          <w:tcPr>
            <w:tcW w:w="3115" w:type="dxa"/>
          </w:tcPr>
          <w:p w14:paraId="5F456319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3F7A834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FC7881" w14:textId="74B07578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E8CECE8" w14:textId="77777777" w:rsidR="001A4D0B" w:rsidRPr="00C37AA8" w:rsidRDefault="001A4D0B" w:rsidP="001A4D0B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6955EC" w14:textId="77777777" w:rsidR="001A4D0B" w:rsidRPr="00C37AA8" w:rsidRDefault="001A4D0B" w:rsidP="001A4D0B">
      <w:pPr>
        <w:ind w:hanging="2"/>
        <w:rPr>
          <w:rFonts w:ascii="Times New Roman" w:hAnsi="Times New Roman" w:cs="Times New Roman"/>
          <w:sz w:val="24"/>
          <w:szCs w:val="24"/>
        </w:rPr>
      </w:pPr>
    </w:p>
    <w:p w14:paraId="3712302D" w14:textId="77777777" w:rsidR="001A4D0B" w:rsidRPr="00C37AA8" w:rsidRDefault="001A4D0B" w:rsidP="001A4D0B">
      <w:p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54436DC5" w14:textId="77777777" w:rsidR="00D607B0" w:rsidRDefault="00D607B0"/>
    <w:sectPr w:rsidR="00D6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547A0"/>
    <w:multiLevelType w:val="hybridMultilevel"/>
    <w:tmpl w:val="38349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7B0"/>
    <w:rsid w:val="001A4D0B"/>
    <w:rsid w:val="00256A99"/>
    <w:rsid w:val="00640B1E"/>
    <w:rsid w:val="007B7D44"/>
    <w:rsid w:val="008506A3"/>
    <w:rsid w:val="00D607B0"/>
    <w:rsid w:val="00DD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6DBE"/>
  <w15:chartTrackingRefBased/>
  <w15:docId w15:val="{6ACE0CE8-DD1F-4725-9AFB-CE8DB62C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D0B"/>
    <w:pPr>
      <w:ind w:left="720"/>
      <w:contextualSpacing/>
    </w:pPr>
  </w:style>
  <w:style w:type="table" w:styleId="a4">
    <w:name w:val="Table Grid"/>
    <w:basedOn w:val="a1"/>
    <w:uiPriority w:val="39"/>
    <w:rsid w:val="001A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ILNUR SHAIDULLIN</dc:creator>
  <cp:keywords/>
  <dc:description/>
  <cp:lastModifiedBy>COD</cp:lastModifiedBy>
  <cp:revision>8</cp:revision>
  <dcterms:created xsi:type="dcterms:W3CDTF">2022-12-10T18:46:00Z</dcterms:created>
  <dcterms:modified xsi:type="dcterms:W3CDTF">2022-12-28T10:01:00Z</dcterms:modified>
</cp:coreProperties>
</file>